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ascii="黑体" w:hAnsi="黑体" w:eastAsia="黑体" w:cs="黑体"/>
          <w:b/>
          <w:sz w:val="32"/>
          <w:szCs w:val="32"/>
        </w:rPr>
        <w:t>汽车车身焊接质量控制与检测研究</w:t>
      </w:r>
    </w:p>
    <w:p>
      <w:pPr>
        <w:jc w:val="center"/>
        <w:rPr>
          <w:rFonts w:hint="eastAsia" w:ascii="黑体" w:hAnsi="黑体" w:eastAsia="黑体" w:cs="黑体"/>
          <w:b/>
          <w:bCs/>
          <w:sz w:val="16"/>
          <w:szCs w:val="16"/>
          <w:lang w:val="en-US" w:eastAsia="zh-CN"/>
        </w:rPr>
      </w:pPr>
      <w:r>
        <w:rPr>
          <w:rFonts w:hint="eastAsia" w:ascii="黑体" w:hAnsi="黑体" w:eastAsia="黑体" w:cs="黑体"/>
          <w:b/>
          <w:sz w:val="16"/>
          <w:szCs w:val="16"/>
        </w:rPr>
        <w:t>张栋梁</w:t>
      </w:r>
      <w:r>
        <w:rPr>
          <w:rFonts w:hint="eastAsia" w:ascii="黑体" w:hAnsi="黑体" w:eastAsia="黑体" w:cs="黑体"/>
          <w:b/>
          <w:sz w:val="16"/>
          <w:szCs w:val="16"/>
          <w:lang w:val="en-US" w:eastAsia="zh-CN"/>
        </w:rPr>
        <w:t xml:space="preserve"> （</w:t>
      </w:r>
      <w:r>
        <w:rPr>
          <w:rFonts w:hint="eastAsia" w:ascii="黑体" w:hAnsi="黑体" w:eastAsia="黑体" w:cs="黑体"/>
          <w:b/>
          <w:bCs/>
          <w:sz w:val="16"/>
          <w:szCs w:val="16"/>
        </w:rPr>
        <w:t>北京车和家信息技术有限公司</w:t>
      </w:r>
      <w:r>
        <w:rPr>
          <w:rFonts w:hint="eastAsia" w:ascii="黑体" w:hAnsi="黑体" w:eastAsia="黑体" w:cs="黑体"/>
          <w:b/>
          <w:bCs/>
          <w:sz w:val="16"/>
          <w:szCs w:val="16"/>
          <w:lang w:val="en-US" w:eastAsia="zh-CN"/>
        </w:rPr>
        <w:t xml:space="preserve"> </w:t>
      </w:r>
      <w:r>
        <w:rPr>
          <w:rFonts w:hint="eastAsia" w:ascii="黑体" w:hAnsi="黑体" w:eastAsia="黑体" w:cs="黑体"/>
          <w:b/>
          <w:bCs/>
          <w:sz w:val="16"/>
          <w:szCs w:val="16"/>
        </w:rPr>
        <w:t>北京顺义101300</w:t>
      </w:r>
      <w:r>
        <w:rPr>
          <w:rFonts w:hint="eastAsia" w:ascii="黑体" w:hAnsi="黑体" w:eastAsia="黑体" w:cs="黑体"/>
          <w:b/>
          <w:bCs/>
          <w:sz w:val="16"/>
          <w:szCs w:val="16"/>
          <w:lang w:val="en-US" w:eastAsia="zh-CN"/>
        </w:rPr>
        <w:t>）</w:t>
      </w:r>
    </w:p>
    <w:p>
      <w:pPr>
        <w:spacing w:line="360" w:lineRule="auto"/>
        <w:rPr>
          <w:rFonts w:hint="eastAsia" w:ascii="楷体" w:hAnsi="楷体" w:eastAsia="楷体" w:cs="楷体"/>
          <w:sz w:val="14"/>
          <w:szCs w:val="14"/>
        </w:rPr>
      </w:pPr>
      <w:r>
        <w:rPr>
          <w:rFonts w:hint="eastAsia" w:ascii="楷体" w:hAnsi="楷体" w:eastAsia="楷体" w:cs="楷体"/>
          <w:b/>
          <w:sz w:val="14"/>
          <w:szCs w:val="14"/>
        </w:rPr>
        <w:t>摘要：</w:t>
      </w:r>
      <w:r>
        <w:rPr>
          <w:rFonts w:hint="eastAsia" w:ascii="楷体" w:hAnsi="楷体" w:eastAsia="楷体" w:cs="楷体"/>
          <w:sz w:val="14"/>
          <w:szCs w:val="14"/>
        </w:rPr>
        <w:t>汽车车身焊接质量控制决定了汽车整体质量，所以，汽车焊接技术人员应熟练掌握各种车身焊接相关技术，并在焊接过程中严格控制焊接质量，同时汽车车身焊接相关管理人员应严格监督焊接作业过程，并合理运用相关检测技术加大对车身焊接质量的检测力度，从而从根本上保证汽车车身焊接质量，有效促进汽车生产活动的顺利进行。</w:t>
      </w:r>
    </w:p>
    <w:p>
      <w:pPr>
        <w:spacing w:line="360" w:lineRule="auto"/>
        <w:rPr>
          <w:rFonts w:hint="eastAsia" w:ascii="楷体" w:hAnsi="楷体" w:eastAsia="楷体" w:cs="楷体"/>
          <w:sz w:val="14"/>
          <w:szCs w:val="14"/>
        </w:rPr>
      </w:pPr>
      <w:r>
        <w:rPr>
          <w:rFonts w:hint="eastAsia" w:ascii="楷体" w:hAnsi="楷体" w:eastAsia="楷体" w:cs="楷体"/>
          <w:b/>
          <w:sz w:val="14"/>
          <w:szCs w:val="14"/>
        </w:rPr>
        <w:t>关键词：</w:t>
      </w:r>
      <w:r>
        <w:rPr>
          <w:rFonts w:hint="eastAsia" w:ascii="楷体" w:hAnsi="楷体" w:eastAsia="楷体" w:cs="楷体"/>
          <w:sz w:val="14"/>
          <w:szCs w:val="14"/>
        </w:rPr>
        <w:t>汽车车身焊接；质量控制；检测</w:t>
      </w:r>
    </w:p>
    <w:p>
      <w:pPr>
        <w:spacing w:line="360" w:lineRule="auto"/>
        <w:ind w:firstLine="321" w:firstLineChars="200"/>
        <w:rPr>
          <w:rFonts w:hint="eastAsia" w:ascii="宋体" w:hAnsi="宋体" w:eastAsia="宋体" w:cs="宋体"/>
          <w:b/>
          <w:sz w:val="16"/>
          <w:szCs w:val="16"/>
        </w:rPr>
      </w:pPr>
      <w:r>
        <w:rPr>
          <w:rFonts w:hint="eastAsia" w:ascii="宋体" w:hAnsi="宋体" w:eastAsia="宋体" w:cs="宋体"/>
          <w:b/>
          <w:sz w:val="16"/>
          <w:szCs w:val="16"/>
        </w:rPr>
        <w:t>1汽车车身焊接技术要点</w:t>
      </w:r>
    </w:p>
    <w:p>
      <w:pPr>
        <w:spacing w:line="360" w:lineRule="auto"/>
        <w:ind w:firstLine="321" w:firstLineChars="200"/>
        <w:rPr>
          <w:rFonts w:hint="eastAsia" w:ascii="宋体" w:hAnsi="宋体" w:eastAsia="宋体" w:cs="宋体"/>
          <w:b/>
          <w:bCs/>
          <w:sz w:val="16"/>
          <w:szCs w:val="16"/>
        </w:rPr>
      </w:pPr>
      <w:r>
        <w:rPr>
          <w:rFonts w:hint="eastAsia" w:ascii="宋体" w:hAnsi="宋体" w:eastAsia="宋体" w:cs="宋体"/>
          <w:b/>
          <w:bCs/>
          <w:sz w:val="16"/>
          <w:szCs w:val="16"/>
        </w:rPr>
        <w:t>1.1 电阻焊技术</w:t>
      </w:r>
    </w:p>
    <w:p>
      <w:pPr>
        <w:spacing w:line="360" w:lineRule="auto"/>
        <w:ind w:firstLine="480"/>
        <w:rPr>
          <w:rFonts w:hint="eastAsia" w:ascii="宋体" w:hAnsi="宋体" w:eastAsia="宋体" w:cs="宋体"/>
          <w:sz w:val="16"/>
          <w:szCs w:val="16"/>
        </w:rPr>
      </w:pPr>
      <w:r>
        <w:rPr>
          <w:rFonts w:hint="eastAsia" w:ascii="宋体" w:hAnsi="宋体" w:eastAsia="宋体" w:cs="宋体"/>
          <w:sz w:val="16"/>
          <w:szCs w:val="16"/>
        </w:rPr>
        <w:t>电阻焊技术是指被焊接零部件在两个电极之间，以电流熔炼零部件实现车身融合的技术。此类车身零部件在焊接中的电阻值相对较大，当电流经过此零部件的时候都会造成焊接部位临近区域产生电阻热。从而融化两个零部件，将其牢固地结合在一起。当前，电阻焊主要包含了点焊、凸焊、缝焊和对焊四种类型。在汽车车身焊接领域中通常运用最多的是点焊和凸焊技术。</w:t>
      </w:r>
    </w:p>
    <w:p>
      <w:pPr>
        <w:spacing w:line="360" w:lineRule="auto"/>
        <w:ind w:firstLine="321" w:firstLineChars="200"/>
        <w:rPr>
          <w:rFonts w:hint="eastAsia" w:ascii="宋体" w:hAnsi="宋体" w:eastAsia="宋体" w:cs="宋体"/>
          <w:b/>
          <w:bCs/>
          <w:sz w:val="16"/>
          <w:szCs w:val="16"/>
        </w:rPr>
      </w:pPr>
      <w:r>
        <w:rPr>
          <w:rFonts w:hint="eastAsia" w:ascii="宋体" w:hAnsi="宋体" w:eastAsia="宋体" w:cs="宋体"/>
          <w:b/>
          <w:bCs/>
          <w:sz w:val="16"/>
          <w:szCs w:val="16"/>
        </w:rPr>
        <w:t>1.2 电弧焊技术</w:t>
      </w:r>
    </w:p>
    <w:p>
      <w:pPr>
        <w:spacing w:line="360" w:lineRule="auto"/>
        <w:ind w:firstLine="480"/>
        <w:rPr>
          <w:rFonts w:hint="eastAsia" w:ascii="宋体" w:hAnsi="宋体" w:eastAsia="宋体" w:cs="宋体"/>
          <w:sz w:val="16"/>
          <w:szCs w:val="16"/>
        </w:rPr>
      </w:pPr>
      <w:r>
        <w:rPr>
          <w:rFonts w:hint="eastAsia" w:ascii="宋体" w:hAnsi="宋体" w:eastAsia="宋体" w:cs="宋体"/>
          <w:sz w:val="16"/>
          <w:szCs w:val="16"/>
        </w:rPr>
        <w:t>电弧焊技术相对于电阻焊技术的运用相对较少，主要因为运用电弧焊技术实现焊接的时候往往会导致零部件出现变形的情况，一旦造成车身焊接零部件变形是很难把控车身的尺寸，做到精准控制的目的，难以达到预期的车身焊接技术要求。因此，电弧焊技术的使用一般是在电阻焊使用存在困难的时候才会加以选择。为了保护车身造型，在电弧焊使用的时候应用比较多的是融化极气体保护焊。融化极气体保护焊氛围CO2气体保护焊、MAG焊和MIG焊三种类型。其工作原理是将融化的焊丝与被焊接的零部件和工件之间作为电弧的热源，利用焊丝与焊接部件的融化形成熔池和焊缝，冷却凝固后形成有效地焊接连接工作。但是在焊接的时候，必须加入保护气体实现工件有效保护，根据车身焊接不同的要求采取不同气体的零部件焊接保护工作。</w:t>
      </w:r>
    </w:p>
    <w:p>
      <w:pPr>
        <w:spacing w:line="360" w:lineRule="auto"/>
        <w:ind w:firstLine="321" w:firstLineChars="200"/>
        <w:rPr>
          <w:rFonts w:hint="eastAsia" w:ascii="宋体" w:hAnsi="宋体" w:eastAsia="宋体" w:cs="宋体"/>
          <w:b/>
          <w:bCs/>
          <w:sz w:val="16"/>
          <w:szCs w:val="16"/>
        </w:rPr>
      </w:pPr>
      <w:r>
        <w:rPr>
          <w:rFonts w:hint="eastAsia" w:ascii="宋体" w:hAnsi="宋体" w:eastAsia="宋体" w:cs="宋体"/>
          <w:b/>
          <w:bCs/>
          <w:sz w:val="16"/>
          <w:szCs w:val="16"/>
        </w:rPr>
        <w:t>1.3 激光焊技术</w:t>
      </w:r>
    </w:p>
    <w:p>
      <w:pPr>
        <w:spacing w:line="360" w:lineRule="auto"/>
        <w:ind w:firstLine="480"/>
        <w:rPr>
          <w:rFonts w:hint="eastAsia" w:ascii="宋体" w:hAnsi="宋体" w:eastAsia="宋体" w:cs="宋体"/>
          <w:sz w:val="16"/>
          <w:szCs w:val="16"/>
        </w:rPr>
      </w:pPr>
      <w:r>
        <w:rPr>
          <w:rFonts w:hint="eastAsia" w:ascii="宋体" w:hAnsi="宋体" w:eastAsia="宋体" w:cs="宋体"/>
          <w:sz w:val="16"/>
          <w:szCs w:val="16"/>
        </w:rPr>
        <w:t>此种汽车车身焊接技术是当前使用相对较多的一种技术，此种焊接技术属于一种新兴的技术，出现时间不长，但是与电阻焊技术和电弧焊技术相比具有明显的优势。济钢韩技术的运用能量和密度都给常高，能够极大的减少焊接零部件变形进的情形下对车身有效焊接，焊接进程中所产生的热量对于周边的区域影响都较小，重要的是激光焊接技术的速度相对以上两种技术的焊接速度更快，容易实现焊接自动化控制的目的。在使用激光焊技术完成车身零部件焊接工作以后，往往都是不需要再次进行后续的加工和处理，能够实现一次性完工的目的。此种技术具备诸多优势，在车身焊接技术中运用相对广泛。</w:t>
      </w:r>
    </w:p>
    <w:p>
      <w:pPr>
        <w:spacing w:line="360" w:lineRule="auto"/>
        <w:ind w:firstLine="480"/>
        <w:rPr>
          <w:rFonts w:hint="eastAsia" w:ascii="宋体" w:hAnsi="宋体" w:eastAsia="宋体" w:cs="宋体"/>
          <w:sz w:val="16"/>
          <w:szCs w:val="16"/>
        </w:rPr>
      </w:pPr>
      <w:r>
        <w:rPr>
          <w:rFonts w:hint="eastAsia" w:ascii="宋体" w:hAnsi="宋体" w:eastAsia="宋体" w:cs="宋体"/>
          <w:sz w:val="16"/>
          <w:szCs w:val="16"/>
        </w:rPr>
        <w:t>激光钎焊将激光作为热源，填充金属选择熔点比焊接材料低的材料，利用加热熔化后的钎料润湿母材，填充接头间缝隙并与母材相互扩散，实现有效焊接的目的，其工作原理如图1 所示。</w:t>
      </w:r>
    </w:p>
    <w:p>
      <w:pPr>
        <w:spacing w:line="360" w:lineRule="auto"/>
        <w:ind w:firstLine="480"/>
        <w:jc w:val="center"/>
        <w:rPr>
          <w:rFonts w:hint="eastAsia" w:ascii="宋体" w:hAnsi="宋体" w:eastAsia="宋体" w:cs="宋体"/>
          <w:sz w:val="16"/>
          <w:szCs w:val="16"/>
        </w:rPr>
      </w:pPr>
      <w:r>
        <w:rPr>
          <w:rFonts w:hint="eastAsia" w:ascii="宋体" w:hAnsi="宋体" w:eastAsia="宋体" w:cs="宋体"/>
          <w:sz w:val="16"/>
          <w:szCs w:val="16"/>
        </w:rPr>
        <w:drawing>
          <wp:inline distT="0" distB="0" distL="0" distR="0">
            <wp:extent cx="1096645" cy="588645"/>
            <wp:effectExtent l="0" t="0" r="825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srcRect/>
                    <a:stretch>
                      <a:fillRect/>
                    </a:stretch>
                  </pic:blipFill>
                  <pic:spPr>
                    <a:xfrm>
                      <a:off x="0" y="0"/>
                      <a:ext cx="1096645" cy="588645"/>
                    </a:xfrm>
                    <a:prstGeom prst="rect">
                      <a:avLst/>
                    </a:prstGeom>
                    <a:noFill/>
                    <a:ln w="9525">
                      <a:noFill/>
                      <a:miter lim="800000"/>
                      <a:headEnd/>
                      <a:tailEnd/>
                    </a:ln>
                  </pic:spPr>
                </pic:pic>
              </a:graphicData>
            </a:graphic>
          </wp:inline>
        </w:drawing>
      </w:r>
    </w:p>
    <w:p>
      <w:pPr>
        <w:spacing w:line="360" w:lineRule="auto"/>
        <w:ind w:firstLine="480"/>
        <w:jc w:val="center"/>
        <w:rPr>
          <w:rFonts w:hint="eastAsia" w:ascii="宋体" w:hAnsi="宋体" w:eastAsia="宋体" w:cs="宋体"/>
          <w:sz w:val="16"/>
          <w:szCs w:val="16"/>
        </w:rPr>
      </w:pPr>
      <w:r>
        <w:rPr>
          <w:rFonts w:hint="eastAsia" w:ascii="宋体" w:hAnsi="宋体" w:eastAsia="宋体" w:cs="宋体"/>
          <w:sz w:val="16"/>
          <w:szCs w:val="16"/>
        </w:rPr>
        <w:t>图1 激光钎焊原理示意图</w:t>
      </w:r>
    </w:p>
    <w:p>
      <w:pPr>
        <w:spacing w:line="360" w:lineRule="auto"/>
        <w:ind w:firstLine="480"/>
        <w:jc w:val="center"/>
        <w:rPr>
          <w:rFonts w:hint="eastAsia" w:ascii="宋体" w:hAnsi="宋体" w:eastAsia="宋体" w:cs="宋体"/>
          <w:sz w:val="16"/>
          <w:szCs w:val="16"/>
        </w:rPr>
      </w:pPr>
      <w:r>
        <w:rPr>
          <w:rFonts w:hint="eastAsia" w:ascii="宋体" w:hAnsi="宋体" w:eastAsia="宋体" w:cs="宋体"/>
          <w:sz w:val="16"/>
          <w:szCs w:val="16"/>
        </w:rPr>
        <w:t>激光熔化焊技术是将激光作为热源，熔化两板件角接处的部分母材，使其形成液体技术，冷却后形成更加可靠的焊接技术，技术原理如图2 所示。</w:t>
      </w:r>
    </w:p>
    <w:p>
      <w:pPr>
        <w:spacing w:line="360" w:lineRule="auto"/>
        <w:ind w:firstLine="480"/>
        <w:jc w:val="center"/>
        <w:rPr>
          <w:rFonts w:hint="eastAsia" w:ascii="宋体" w:hAnsi="宋体" w:eastAsia="宋体" w:cs="宋体"/>
          <w:sz w:val="16"/>
          <w:szCs w:val="16"/>
        </w:rPr>
      </w:pPr>
      <w:r>
        <w:rPr>
          <w:rFonts w:hint="eastAsia" w:ascii="宋体" w:hAnsi="宋体" w:eastAsia="宋体" w:cs="宋体"/>
          <w:sz w:val="16"/>
          <w:szCs w:val="16"/>
        </w:rPr>
        <w:drawing>
          <wp:inline distT="0" distB="0" distL="0" distR="0">
            <wp:extent cx="1196975" cy="965200"/>
            <wp:effectExtent l="0" t="0" r="317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srcRect/>
                    <a:stretch>
                      <a:fillRect/>
                    </a:stretch>
                  </pic:blipFill>
                  <pic:spPr>
                    <a:xfrm>
                      <a:off x="0" y="0"/>
                      <a:ext cx="1196975" cy="965200"/>
                    </a:xfrm>
                    <a:prstGeom prst="rect">
                      <a:avLst/>
                    </a:prstGeom>
                    <a:noFill/>
                    <a:ln w="9525">
                      <a:noFill/>
                      <a:miter lim="800000"/>
                      <a:headEnd/>
                      <a:tailEnd/>
                    </a:ln>
                  </pic:spPr>
                </pic:pic>
              </a:graphicData>
            </a:graphic>
          </wp:inline>
        </w:drawing>
      </w:r>
    </w:p>
    <w:p>
      <w:pPr>
        <w:spacing w:line="360" w:lineRule="auto"/>
        <w:ind w:firstLine="480"/>
        <w:jc w:val="center"/>
        <w:rPr>
          <w:rFonts w:hint="eastAsia" w:ascii="宋体" w:hAnsi="宋体" w:eastAsia="宋体" w:cs="宋体"/>
          <w:sz w:val="16"/>
          <w:szCs w:val="16"/>
        </w:rPr>
      </w:pPr>
      <w:r>
        <w:rPr>
          <w:rFonts w:hint="eastAsia" w:ascii="宋体" w:hAnsi="宋体" w:eastAsia="宋体" w:cs="宋体"/>
          <w:sz w:val="16"/>
          <w:szCs w:val="16"/>
        </w:rPr>
        <w:t>图2 激光熔化焊原理示意图</w:t>
      </w:r>
    </w:p>
    <w:p>
      <w:pPr>
        <w:spacing w:line="360" w:lineRule="auto"/>
        <w:ind w:firstLine="321" w:firstLineChars="200"/>
        <w:rPr>
          <w:rFonts w:hint="eastAsia" w:ascii="宋体" w:hAnsi="宋体" w:eastAsia="宋体" w:cs="宋体"/>
          <w:sz w:val="16"/>
          <w:szCs w:val="16"/>
        </w:rPr>
      </w:pPr>
      <w:r>
        <w:rPr>
          <w:rFonts w:hint="eastAsia" w:ascii="宋体" w:hAnsi="宋体" w:eastAsia="宋体" w:cs="宋体"/>
          <w:b/>
          <w:sz w:val="16"/>
          <w:szCs w:val="16"/>
        </w:rPr>
        <w:t>2焊接过程质量控制</w:t>
      </w:r>
    </w:p>
    <w:p>
      <w:pPr>
        <w:spacing w:line="360" w:lineRule="auto"/>
        <w:ind w:firstLine="321" w:firstLineChars="200"/>
        <w:rPr>
          <w:rFonts w:hint="eastAsia" w:ascii="宋体" w:hAnsi="宋体" w:eastAsia="宋体" w:cs="宋体"/>
          <w:b/>
          <w:bCs/>
          <w:sz w:val="16"/>
          <w:szCs w:val="16"/>
        </w:rPr>
      </w:pPr>
      <w:r>
        <w:rPr>
          <w:rFonts w:hint="eastAsia" w:ascii="宋体" w:hAnsi="宋体" w:eastAsia="宋体" w:cs="宋体"/>
          <w:b/>
          <w:bCs/>
          <w:sz w:val="16"/>
          <w:szCs w:val="16"/>
        </w:rPr>
        <w:t>2.1电阻点焊质量控制</w:t>
      </w:r>
    </w:p>
    <w:p>
      <w:pPr>
        <w:spacing w:line="360" w:lineRule="auto"/>
        <w:ind w:firstLine="320" w:firstLineChars="200"/>
        <w:rPr>
          <w:rFonts w:hint="eastAsia" w:ascii="宋体" w:hAnsi="宋体" w:eastAsia="宋体" w:cs="宋体"/>
          <w:sz w:val="16"/>
          <w:szCs w:val="16"/>
        </w:rPr>
      </w:pPr>
      <w:r>
        <w:rPr>
          <w:rFonts w:hint="eastAsia" w:ascii="宋体" w:hAnsi="宋体" w:eastAsia="宋体" w:cs="宋体"/>
          <w:sz w:val="16"/>
          <w:szCs w:val="16"/>
        </w:rPr>
        <w:t>首先，焊件装配质量对电阻点焊的质量影响及控制。在装配车身覆盖件过程中容易出现的缺陷是间隙过大或位置错移，这些情况都会导致焊后有变形现象产生。通常情况下，装配间隙应控制在0.7mm左右，如果制件尺寸小而刚度大，装配间隙就要严格控制到0.15mm。对于焊件间隙过大情况，技术人员一定要在第一时间将部件折边不垂直或弧度半径不符等问题消除掉，从而将配合间隙消除，以确保焊接质量。其次，焊接分流对电阻点焊的质量影响及控制。点焊过程中不通过焊接区域，且没有参加形成焊点的那些电流叫做焊点时分流电流，又叫分流。对分流产生影响的因素有下面几个：第一，点距与材料。为有效降低分流电流的影响，一定要加大导电性良好材料的点距。第二，焊件层数。随着焊件层数增多，会降低并联后分路电阻，同时也会增加各层间接触点，从而促使电流增大。第三，焊件厚度。分路电阻减小，电流会随之增加，所以焊件越厚的情况下，点距应随之增大。</w:t>
      </w:r>
    </w:p>
    <w:p>
      <w:pPr>
        <w:spacing w:line="360" w:lineRule="auto"/>
        <w:ind w:firstLine="321" w:firstLineChars="200"/>
        <w:rPr>
          <w:rFonts w:hint="eastAsia" w:ascii="宋体" w:hAnsi="宋体" w:eastAsia="宋体" w:cs="宋体"/>
          <w:b/>
          <w:bCs/>
          <w:sz w:val="16"/>
          <w:szCs w:val="16"/>
        </w:rPr>
      </w:pPr>
      <w:r>
        <w:rPr>
          <w:rFonts w:hint="eastAsia" w:ascii="宋体" w:hAnsi="宋体" w:eastAsia="宋体" w:cs="宋体"/>
          <w:b/>
          <w:bCs/>
          <w:sz w:val="16"/>
          <w:szCs w:val="16"/>
        </w:rPr>
        <w:t>2.2凸焊质量控制</w:t>
      </w:r>
    </w:p>
    <w:p>
      <w:pPr>
        <w:spacing w:line="360" w:lineRule="auto"/>
        <w:ind w:firstLine="320" w:firstLineChars="200"/>
        <w:rPr>
          <w:rFonts w:hint="eastAsia" w:ascii="宋体" w:hAnsi="宋体" w:eastAsia="宋体" w:cs="宋体"/>
          <w:sz w:val="16"/>
          <w:szCs w:val="16"/>
        </w:rPr>
      </w:pPr>
      <w:r>
        <w:rPr>
          <w:rFonts w:hint="eastAsia" w:ascii="宋体" w:hAnsi="宋体" w:eastAsia="宋体" w:cs="宋体"/>
          <w:sz w:val="16"/>
          <w:szCs w:val="16"/>
        </w:rPr>
        <w:t>首先，在进行凸焊螺母焊后，螺母不能存在脱焊、严重退火、内部有飞溅焊渣以及变形和强度差等问题。其次，对于凸焊螺母性能，技术人员可通过专用表码式扭力扳手根据规定扭力值对螺母扭矩进行检验，扭矩值一定要达到工艺要求。</w:t>
      </w:r>
    </w:p>
    <w:p>
      <w:pPr>
        <w:spacing w:line="360" w:lineRule="auto"/>
        <w:ind w:firstLine="321" w:firstLineChars="200"/>
        <w:rPr>
          <w:rFonts w:hint="eastAsia" w:ascii="宋体" w:hAnsi="宋体" w:eastAsia="宋体" w:cs="宋体"/>
          <w:b/>
          <w:bCs/>
          <w:sz w:val="16"/>
          <w:szCs w:val="16"/>
        </w:rPr>
      </w:pPr>
      <w:r>
        <w:rPr>
          <w:rFonts w:hint="eastAsia" w:ascii="宋体" w:hAnsi="宋体" w:eastAsia="宋体" w:cs="宋体"/>
          <w:b/>
          <w:bCs/>
          <w:sz w:val="16"/>
          <w:szCs w:val="16"/>
        </w:rPr>
        <w:t>2.3 螺柱焊质量控制</w:t>
      </w:r>
    </w:p>
    <w:p>
      <w:pPr>
        <w:spacing w:line="360" w:lineRule="auto"/>
        <w:ind w:firstLine="480"/>
        <w:rPr>
          <w:rFonts w:hint="eastAsia" w:ascii="宋体" w:hAnsi="宋体" w:eastAsia="宋体" w:cs="宋体"/>
          <w:sz w:val="16"/>
          <w:szCs w:val="16"/>
        </w:rPr>
      </w:pPr>
      <w:r>
        <w:rPr>
          <w:rFonts w:hint="eastAsia" w:ascii="宋体" w:hAnsi="宋体" w:eastAsia="宋体" w:cs="宋体"/>
          <w:sz w:val="16"/>
          <w:szCs w:val="16"/>
        </w:rPr>
        <w:t>首先，焊件表面的清理。技术人员要有效清洁螺柱焊端面和母材表面，要确保无漆层、轧鳞和油水污垢等情况存在。</w:t>
      </w:r>
    </w:p>
    <w:p>
      <w:pPr>
        <w:spacing w:line="360" w:lineRule="auto"/>
        <w:ind w:firstLine="480"/>
        <w:rPr>
          <w:rFonts w:hint="eastAsia" w:ascii="宋体" w:hAnsi="宋体" w:eastAsia="宋体" w:cs="宋体"/>
          <w:sz w:val="16"/>
          <w:szCs w:val="16"/>
        </w:rPr>
      </w:pPr>
      <w:r>
        <w:rPr>
          <w:rFonts w:hint="eastAsia" w:ascii="宋体" w:hAnsi="宋体" w:eastAsia="宋体" w:cs="宋体"/>
          <w:sz w:val="16"/>
          <w:szCs w:val="16"/>
        </w:rPr>
        <w:t>其次，定位。按照螺柱预定用途及要求来选择定位方式，尽量运用特殊定位夹具或固定式螺柱焊设备来进行定位操作。在使用手提式螺柱焊枪时，常用便捷定位方法，即用样板在工件上画线并打中心孔，之后将螺柱尖端置于中心孔标记位置，以定位螺柱。在实际焊接作业中，作业人员应确保焊枪与工件表面处于垂直状态，在焊接2 时要严格保持焊枪的稳定性。另外，焊接后不要马上提枪，以避免将螺柱连带拔起。</w:t>
      </w:r>
    </w:p>
    <w:p>
      <w:pPr>
        <w:spacing w:line="360" w:lineRule="auto"/>
        <w:ind w:firstLine="321" w:firstLineChars="200"/>
        <w:rPr>
          <w:rFonts w:hint="eastAsia" w:ascii="宋体" w:hAnsi="宋体" w:eastAsia="宋体" w:cs="宋体"/>
          <w:b/>
          <w:sz w:val="16"/>
          <w:szCs w:val="16"/>
        </w:rPr>
      </w:pPr>
      <w:r>
        <w:rPr>
          <w:rFonts w:hint="eastAsia" w:ascii="宋体" w:hAnsi="宋体" w:eastAsia="宋体" w:cs="宋体"/>
          <w:b/>
          <w:sz w:val="16"/>
          <w:szCs w:val="16"/>
        </w:rPr>
        <w:t>3汽车车身焊接质量检测技术</w:t>
      </w:r>
    </w:p>
    <w:p>
      <w:pPr>
        <w:spacing w:line="360" w:lineRule="auto"/>
        <w:ind w:firstLine="321" w:firstLineChars="200"/>
        <w:rPr>
          <w:rFonts w:hint="eastAsia" w:ascii="宋体" w:hAnsi="宋体" w:eastAsia="宋体" w:cs="宋体"/>
          <w:b/>
          <w:bCs/>
          <w:sz w:val="16"/>
          <w:szCs w:val="16"/>
        </w:rPr>
      </w:pPr>
      <w:r>
        <w:rPr>
          <w:rFonts w:hint="eastAsia" w:ascii="宋体" w:hAnsi="宋体" w:eastAsia="宋体" w:cs="宋体"/>
          <w:b/>
          <w:bCs/>
          <w:sz w:val="16"/>
          <w:szCs w:val="16"/>
        </w:rPr>
        <w:t>3.1破坏性检测技术</w:t>
      </w:r>
    </w:p>
    <w:p>
      <w:pPr>
        <w:spacing w:line="360" w:lineRule="auto"/>
        <w:ind w:firstLine="320" w:firstLineChars="200"/>
        <w:rPr>
          <w:rFonts w:hint="eastAsia" w:ascii="宋体" w:hAnsi="宋体" w:eastAsia="宋体" w:cs="宋体"/>
          <w:sz w:val="16"/>
          <w:szCs w:val="16"/>
        </w:rPr>
      </w:pPr>
      <w:r>
        <w:rPr>
          <w:rFonts w:hint="eastAsia" w:ascii="宋体" w:hAnsi="宋体" w:eastAsia="宋体" w:cs="宋体"/>
          <w:sz w:val="16"/>
          <w:szCs w:val="16"/>
        </w:rPr>
        <w:t>破坏性检测是以破坏工件或原材料工作状态为基本前提，来检测需检物表面和内部质量的手段。第一，电阻点焊的破坏性检测。对于破坏性检测的焊核，要通过游标卡尺测量两次垂直方向的直径，并以其平均值为该焊核的测量结果[3]。第二，气体保护焊的破坏性检测。可通过拉伸实验和金相分析来对气体保护焊的焊缝进行破坏性检测。金相分析利用测量板材与焊缝连接宽度来表征焊缝质量。</w:t>
      </w:r>
    </w:p>
    <w:p>
      <w:pPr>
        <w:spacing w:line="360" w:lineRule="auto"/>
        <w:ind w:firstLine="321" w:firstLineChars="200"/>
        <w:rPr>
          <w:rFonts w:hint="eastAsia" w:ascii="宋体" w:hAnsi="宋体" w:eastAsia="宋体" w:cs="宋体"/>
          <w:b/>
          <w:bCs/>
          <w:sz w:val="16"/>
          <w:szCs w:val="16"/>
        </w:rPr>
      </w:pPr>
      <w:r>
        <w:rPr>
          <w:rFonts w:hint="eastAsia" w:ascii="宋体" w:hAnsi="宋体" w:eastAsia="宋体" w:cs="宋体"/>
          <w:b/>
          <w:bCs/>
          <w:sz w:val="16"/>
          <w:szCs w:val="16"/>
        </w:rPr>
        <w:t>3.2无损检测技术</w:t>
      </w:r>
    </w:p>
    <w:p>
      <w:pPr>
        <w:spacing w:line="360" w:lineRule="auto"/>
        <w:ind w:firstLine="320" w:firstLineChars="200"/>
        <w:rPr>
          <w:rFonts w:hint="eastAsia" w:ascii="宋体" w:hAnsi="宋体" w:eastAsia="宋体" w:cs="宋体"/>
          <w:sz w:val="16"/>
          <w:szCs w:val="16"/>
        </w:rPr>
      </w:pPr>
      <w:r>
        <w:rPr>
          <w:rFonts w:hint="eastAsia" w:ascii="宋体" w:hAnsi="宋体" w:eastAsia="宋体" w:cs="宋体"/>
          <w:sz w:val="16"/>
          <w:szCs w:val="16"/>
        </w:rPr>
        <w:t>无损检测是以不损坏工件或原材料工作状态为基本前提，来检测需检物表面和内部质量的手段。第一，电阻点焊的无损检测。该检测方式包括目视、震荡检测以及超声波检测等。汽车行业常用的是超声波探伤检测，该检测具有灵敏度高、速度快等优点，能有效定位和定量车身缺陷。第二，气体保护焊的无损检测。气体保护焊焊缝的射线探伤检测方法普遍应用在汽车工业，其能够对金属内部可能出现的针孔、夹杂、裂纹等缺陷通过射线检查。需要注意的是，射线对人体健康有不小的危害，在进行探伤工作时，操作人员必须严格按照有关安全操作规程来进行，同时还要采取相应的防护措施。</w:t>
      </w:r>
    </w:p>
    <w:p>
      <w:pPr>
        <w:spacing w:line="360" w:lineRule="auto"/>
        <w:ind w:firstLine="321" w:firstLineChars="200"/>
        <w:rPr>
          <w:rFonts w:hint="eastAsia" w:ascii="宋体" w:hAnsi="宋体" w:eastAsia="宋体" w:cs="宋体"/>
          <w:b/>
          <w:sz w:val="16"/>
          <w:szCs w:val="16"/>
        </w:rPr>
      </w:pPr>
      <w:r>
        <w:rPr>
          <w:rFonts w:hint="eastAsia" w:ascii="宋体" w:hAnsi="宋体" w:eastAsia="宋体" w:cs="宋体"/>
          <w:b/>
          <w:sz w:val="16"/>
          <w:szCs w:val="16"/>
        </w:rPr>
        <w:t>结束语</w:t>
      </w:r>
    </w:p>
    <w:p>
      <w:pPr>
        <w:spacing w:line="360" w:lineRule="auto"/>
        <w:ind w:firstLine="320" w:firstLineChars="200"/>
        <w:rPr>
          <w:rFonts w:hint="eastAsia" w:ascii="宋体" w:hAnsi="宋体" w:eastAsia="宋体" w:cs="宋体"/>
          <w:kern w:val="0"/>
          <w:sz w:val="16"/>
          <w:szCs w:val="16"/>
        </w:rPr>
      </w:pPr>
      <w:r>
        <w:rPr>
          <w:rFonts w:hint="eastAsia" w:ascii="宋体" w:hAnsi="宋体" w:eastAsia="宋体" w:cs="宋体"/>
          <w:kern w:val="0"/>
          <w:sz w:val="16"/>
          <w:szCs w:val="16"/>
        </w:rPr>
        <w:t>汽车车身具有十分复杂的构造，其构成零件非常多，通常采用多种焊接技术来将这些零件连接起来。据相关统计表明，一台汽车的焊点能超过4000个，可以看出，焊接质量对汽车质量和外观有非常大的影响。所以，加强汽车车身焊接质量的控制，对保证汽车整车质量有十分重要的现实意义。</w:t>
      </w:r>
    </w:p>
    <w:p>
      <w:pPr>
        <w:spacing w:line="360" w:lineRule="auto"/>
        <w:rPr>
          <w:rFonts w:hint="eastAsia" w:ascii="宋体" w:hAnsi="宋体" w:eastAsia="宋体" w:cs="宋体"/>
          <w:kern w:val="0"/>
          <w:sz w:val="16"/>
          <w:szCs w:val="16"/>
        </w:rPr>
      </w:pPr>
    </w:p>
    <w:p>
      <w:pPr>
        <w:spacing w:line="360" w:lineRule="auto"/>
        <w:ind w:firstLine="321" w:firstLineChars="200"/>
        <w:rPr>
          <w:rFonts w:hint="eastAsia" w:ascii="宋体" w:hAnsi="宋体" w:eastAsia="宋体" w:cs="宋体"/>
          <w:b/>
          <w:kern w:val="0"/>
          <w:sz w:val="16"/>
          <w:szCs w:val="16"/>
        </w:rPr>
      </w:pPr>
      <w:r>
        <w:rPr>
          <w:rFonts w:hint="eastAsia" w:ascii="宋体" w:hAnsi="宋体" w:eastAsia="宋体" w:cs="宋体"/>
          <w:b/>
          <w:kern w:val="0"/>
          <w:sz w:val="16"/>
          <w:szCs w:val="16"/>
        </w:rPr>
        <w:t>参考文献</w:t>
      </w:r>
    </w:p>
    <w:p>
      <w:pPr>
        <w:spacing w:line="360" w:lineRule="auto"/>
        <w:ind w:firstLine="320" w:firstLineChars="200"/>
        <w:rPr>
          <w:rFonts w:hint="eastAsia" w:ascii="宋体" w:hAnsi="宋体" w:eastAsia="宋体" w:cs="宋体"/>
          <w:sz w:val="16"/>
          <w:szCs w:val="16"/>
        </w:rPr>
      </w:pPr>
      <w:r>
        <w:rPr>
          <w:rFonts w:hint="eastAsia" w:ascii="宋体" w:hAnsi="宋体" w:eastAsia="宋体" w:cs="宋体"/>
          <w:sz w:val="16"/>
          <w:szCs w:val="16"/>
        </w:rPr>
        <w:t>[1]雷帅.试制白车身焊接质量控制研究[J].科技创新与应用,2018(32):100-101.</w:t>
      </w:r>
    </w:p>
    <w:p>
      <w:pPr>
        <w:spacing w:line="360" w:lineRule="auto"/>
        <w:ind w:firstLine="320" w:firstLineChars="200"/>
        <w:rPr>
          <w:rFonts w:hint="eastAsia" w:ascii="宋体" w:hAnsi="宋体" w:eastAsia="宋体" w:cs="宋体"/>
          <w:sz w:val="16"/>
          <w:szCs w:val="16"/>
        </w:rPr>
      </w:pPr>
      <w:r>
        <w:rPr>
          <w:rFonts w:hint="eastAsia" w:ascii="宋体" w:hAnsi="宋体" w:eastAsia="宋体" w:cs="宋体"/>
          <w:sz w:val="16"/>
          <w:szCs w:val="16"/>
        </w:rPr>
        <w:t>[2]黄智.汽车白车身制造工艺同步工程浅析[J].汽车工艺与材料,2018(09):49-54.</w:t>
      </w:r>
    </w:p>
    <w:p>
      <w:pPr>
        <w:spacing w:line="360" w:lineRule="auto"/>
        <w:ind w:firstLine="320" w:firstLineChars="200"/>
        <w:rPr>
          <w:rFonts w:hint="eastAsia" w:ascii="宋体" w:hAnsi="宋体" w:eastAsia="宋体" w:cs="宋体"/>
          <w:sz w:val="16"/>
          <w:szCs w:val="16"/>
        </w:rPr>
      </w:pPr>
      <w:r>
        <w:rPr>
          <w:rFonts w:hint="eastAsia" w:ascii="宋体" w:hAnsi="宋体" w:eastAsia="宋体" w:cs="宋体"/>
          <w:sz w:val="16"/>
          <w:szCs w:val="16"/>
        </w:rPr>
        <w:t>[3]徐军.关于汽车点焊工艺及焊钳的研究[J].现代制造技术与装备,2018(09):166+169.</w:t>
      </w:r>
    </w:p>
    <w:p>
      <w:pPr>
        <w:spacing w:line="360" w:lineRule="auto"/>
        <w:ind w:firstLine="320" w:firstLineChars="200"/>
        <w:rPr>
          <w:rFonts w:hint="eastAsia" w:ascii="宋体" w:hAnsi="宋体" w:eastAsia="宋体" w:cs="宋体"/>
          <w:sz w:val="16"/>
          <w:szCs w:val="16"/>
        </w:rPr>
      </w:pPr>
      <w:bookmarkStart w:id="0" w:name="_GoBack"/>
      <w:bookmarkEnd w:id="0"/>
      <w:r>
        <w:rPr>
          <w:rFonts w:hint="eastAsia" w:ascii="宋体" w:hAnsi="宋体" w:eastAsia="宋体" w:cs="宋体"/>
          <w:sz w:val="16"/>
          <w:szCs w:val="16"/>
        </w:rPr>
        <w:t>[4]张坤,张明超.浅析汽车车身的焊接工艺设计[J].科技风,2018(26):128.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44F39"/>
    <w:rsid w:val="00260EF5"/>
    <w:rsid w:val="00420EAE"/>
    <w:rsid w:val="007E2BD4"/>
    <w:rsid w:val="00A00FC3"/>
    <w:rsid w:val="00AF7C67"/>
    <w:rsid w:val="00C55193"/>
    <w:rsid w:val="00D203BD"/>
    <w:rsid w:val="00E023DE"/>
    <w:rsid w:val="00E36D1E"/>
    <w:rsid w:val="00F44F39"/>
    <w:rsid w:val="00FD47E5"/>
    <w:rsid w:val="22113274"/>
    <w:rsid w:val="67204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416</Words>
  <Characters>2376</Characters>
  <Lines>19</Lines>
  <Paragraphs>5</Paragraphs>
  <TotalTime>18</TotalTime>
  <ScaleCrop>false</ScaleCrop>
  <LinksUpToDate>false</LinksUpToDate>
  <CharactersWithSpaces>2787</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2019-06-18T15:40:00Z</dcterms:created>
  <dc:creator>Administrator</dc:creator>
  <cp:lastModifiedBy>许小雁</cp:lastModifiedBy>
  <dcterms:modified xsi:type="dcterms:W3CDTF">2019-08-06T05:54:35Z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